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0222DB" w14:textId="3A3AB432" w:rsidR="00893145" w:rsidRPr="00893145" w:rsidRDefault="00893145" w:rsidP="00893145">
      <w:pPr>
        <w:widowControl w:val="0"/>
        <w:tabs>
          <w:tab w:val="left" w:pos="0"/>
          <w:tab w:val="right" w:pos="9356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3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</w:t>
      </w:r>
    </w:p>
    <w:p w14:paraId="0600186F" w14:textId="77777777" w:rsidR="00893145" w:rsidRPr="00893145" w:rsidRDefault="00893145" w:rsidP="0089314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93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БОГОСЛОВСКОГО СЕЛЬСКОГО ПОСЕЛЕНИЯ</w:t>
      </w:r>
    </w:p>
    <w:p w14:paraId="4CB60AF4" w14:textId="5264BE66" w:rsidR="00893145" w:rsidRPr="00893145" w:rsidRDefault="00CA4B60" w:rsidP="0089314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ОМСКОГО МУНИЦИПАЛЬНОГО</w:t>
      </w:r>
      <w:r w:rsidR="00893145" w:rsidRPr="00893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</w:t>
      </w:r>
    </w:p>
    <w:p w14:paraId="7ECF080E" w14:textId="58EAA153" w:rsidR="00893145" w:rsidRPr="00893145" w:rsidRDefault="00CA4B60" w:rsidP="00893145">
      <w:pPr>
        <w:shd w:val="clear" w:color="auto" w:fill="FFFFFF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ОМСКОЙ</w:t>
      </w:r>
      <w:r w:rsidR="00893145" w:rsidRPr="008931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ОБЛАСТИ</w:t>
      </w:r>
    </w:p>
    <w:p w14:paraId="677503FC" w14:textId="77777777" w:rsidR="00893145" w:rsidRPr="00893145" w:rsidRDefault="00893145" w:rsidP="00893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</w:pPr>
    </w:p>
    <w:tbl>
      <w:tblPr>
        <w:tblW w:w="0" w:type="auto"/>
        <w:tblBorders>
          <w:top w:val="thinThickSmallGap" w:sz="2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893145" w:rsidRPr="00893145" w14:paraId="5CC5F5E9" w14:textId="77777777" w:rsidTr="00A841B8">
        <w:trPr>
          <w:trHeight w:val="237"/>
        </w:trPr>
        <w:tc>
          <w:tcPr>
            <w:tcW w:w="10456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F26C0FA" w14:textId="77777777" w:rsidR="00893145" w:rsidRPr="00893145" w:rsidRDefault="00893145" w:rsidP="008931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8"/>
                <w:sz w:val="28"/>
                <w:szCs w:val="28"/>
                <w:lang w:eastAsia="ru-RU"/>
              </w:rPr>
            </w:pPr>
          </w:p>
        </w:tc>
      </w:tr>
    </w:tbl>
    <w:p w14:paraId="3177C33D" w14:textId="77777777" w:rsidR="00893145" w:rsidRPr="007639DF" w:rsidRDefault="00893145" w:rsidP="00893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  <w:lang w:eastAsia="ru-RU"/>
        </w:rPr>
      </w:pPr>
      <w:r w:rsidRPr="00893145">
        <w:rPr>
          <w:rFonts w:ascii="Times New Roman" w:eastAsia="Times New Roman" w:hAnsi="Times New Roman" w:cs="Times New Roman"/>
          <w:b/>
          <w:color w:val="000000"/>
          <w:spacing w:val="38"/>
          <w:sz w:val="28"/>
          <w:szCs w:val="28"/>
          <w:lang w:eastAsia="ru-RU"/>
        </w:rPr>
        <w:t>РЕШЕНИЕ</w:t>
      </w:r>
    </w:p>
    <w:p w14:paraId="6FEDFDAD" w14:textId="77777777" w:rsidR="00893145" w:rsidRPr="00893145" w:rsidRDefault="00893145" w:rsidP="008931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eastAsia="ru-RU"/>
        </w:rPr>
      </w:pPr>
    </w:p>
    <w:p w14:paraId="26E78A62" w14:textId="745C2557" w:rsidR="00893145" w:rsidRPr="00893145" w:rsidRDefault="00893145" w:rsidP="00893145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89314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от </w:t>
      </w:r>
      <w:r w:rsidR="00130029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11 ноября </w:t>
      </w:r>
      <w:r w:rsidRPr="007639DF">
        <w:rPr>
          <w:rFonts w:ascii="Times New Roman" w:eastAsia="Calibri" w:hAnsi="Times New Roman" w:cs="Times New Roman"/>
          <w:sz w:val="28"/>
          <w:szCs w:val="28"/>
          <w:lang w:eastAsia="zh-CN"/>
        </w:rPr>
        <w:t>2021г.</w:t>
      </w:r>
      <w:r w:rsidRPr="00893145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 № </w:t>
      </w:r>
      <w:r w:rsidR="00130029">
        <w:rPr>
          <w:rFonts w:ascii="Times New Roman" w:eastAsia="Calibri" w:hAnsi="Times New Roman" w:cs="Times New Roman"/>
          <w:sz w:val="28"/>
          <w:szCs w:val="28"/>
          <w:lang w:eastAsia="zh-CN"/>
        </w:rPr>
        <w:t>23</w:t>
      </w:r>
    </w:p>
    <w:p w14:paraId="15D9E283" w14:textId="77777777" w:rsidR="00CA4B60" w:rsidRDefault="00CA4B60" w:rsidP="008931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46CF360B" w14:textId="156EF2EB" w:rsidR="00893145" w:rsidRDefault="00893145" w:rsidP="008931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893145">
        <w:rPr>
          <w:rFonts w:ascii="Times New Roman" w:hAnsi="Times New Roman" w:cs="Times New Roman"/>
          <w:sz w:val="28"/>
          <w:szCs w:val="28"/>
          <w:lang w:eastAsia="zh-CN"/>
        </w:rPr>
        <w:t>Об утверждении Положения о видах муниципального контроля на территории Богословского сельского поселения Омского муниципального района Омской области</w:t>
      </w:r>
    </w:p>
    <w:p w14:paraId="64960917" w14:textId="77777777" w:rsidR="009928DA" w:rsidRPr="00893145" w:rsidRDefault="009928DA" w:rsidP="008931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29B6598" w14:textId="0D231499" w:rsidR="00893145" w:rsidRPr="00893145" w:rsidRDefault="00893145" w:rsidP="00893145">
      <w:pPr>
        <w:pStyle w:val="a3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3145">
        <w:rPr>
          <w:rFonts w:ascii="Times New Roman" w:hAnsi="Times New Roman" w:cs="Times New Roman"/>
          <w:sz w:val="28"/>
          <w:szCs w:val="28"/>
          <w:lang w:eastAsia="zh-CN"/>
        </w:rPr>
        <w:t>В соответствии с Федеральным законом от 06.10.2003 № 131-ФЗ «Об общих принципах организации местного самоуправления Российской Федерации», Федеральным законом от 31.07.2020 N 248-ФЗ "О государственном контроле (надзоре) и муниципальном контроле в Российской Федерации", руководствуясь Уставом Богословского сельского поселения Омского муници</w:t>
      </w:r>
      <w:r w:rsidR="00CA4B60">
        <w:rPr>
          <w:rFonts w:ascii="Times New Roman" w:hAnsi="Times New Roman" w:cs="Times New Roman"/>
          <w:sz w:val="28"/>
          <w:szCs w:val="28"/>
          <w:lang w:eastAsia="zh-CN"/>
        </w:rPr>
        <w:t>пального района Омской области,</w:t>
      </w:r>
      <w:r w:rsidRPr="00893145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89314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Богословского сельского поселения Омского муниц</w:t>
      </w:r>
      <w:r w:rsidR="00CA4B60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ипального района Омской области</w:t>
      </w:r>
      <w:proofErr w:type="gramEnd"/>
    </w:p>
    <w:p w14:paraId="0E954805" w14:textId="77777777" w:rsidR="00893145" w:rsidRPr="00893145" w:rsidRDefault="00893145" w:rsidP="00893145">
      <w:pPr>
        <w:pStyle w:val="a3"/>
        <w:ind w:firstLine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F8AC74" w14:textId="7B3DBED8" w:rsidR="00893145" w:rsidRPr="00893145" w:rsidRDefault="00893145" w:rsidP="00931C2F">
      <w:pPr>
        <w:pStyle w:val="a3"/>
        <w:ind w:firstLine="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14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5891019B" w14:textId="77777777" w:rsidR="00893145" w:rsidRPr="00893145" w:rsidRDefault="00893145" w:rsidP="00893145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CDE60E3" w14:textId="0768BB46" w:rsidR="00893145" w:rsidRPr="004754B8" w:rsidRDefault="004754B8" w:rsidP="004754B8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754B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Утвердить </w:t>
      </w:r>
      <w:r w:rsidR="00893145" w:rsidRPr="004754B8">
        <w:rPr>
          <w:rFonts w:ascii="Times New Roman" w:eastAsia="Calibri" w:hAnsi="Times New Roman" w:cs="Times New Roman"/>
          <w:sz w:val="28"/>
          <w:szCs w:val="28"/>
          <w:lang w:eastAsia="zh-CN"/>
        </w:rPr>
        <w:t>Положения о видах муниципального контроля на территории Богословского сельского поселения Омского муниципального района Омской области (приложение №1).</w:t>
      </w:r>
    </w:p>
    <w:p w14:paraId="6A37A979" w14:textId="12CF94AE" w:rsidR="00893145" w:rsidRPr="004754B8" w:rsidRDefault="00893145" w:rsidP="004754B8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lang w:eastAsia="zh-CN"/>
        </w:rPr>
      </w:pPr>
      <w:r w:rsidRPr="004754B8">
        <w:rPr>
          <w:rFonts w:ascii="Times New Roman" w:eastAsia="Calibri" w:hAnsi="Times New Roman" w:cs="Times New Roman"/>
          <w:color w:val="000000"/>
          <w:sz w:val="28"/>
          <w:szCs w:val="28"/>
          <w:lang w:eastAsia="zh-CN"/>
        </w:rPr>
        <w:t>Настоящее решение подлежит опубликованию в соответствии с Уставом и размещению в сети «Интернет» на официальном сайте Богословского сельского поселения.</w:t>
      </w:r>
    </w:p>
    <w:p w14:paraId="746D6BF5" w14:textId="76352093" w:rsidR="00893145" w:rsidRPr="004754B8" w:rsidRDefault="00893145" w:rsidP="004754B8">
      <w:pPr>
        <w:pStyle w:val="a4"/>
        <w:numPr>
          <w:ilvl w:val="0"/>
          <w:numId w:val="3"/>
        </w:numPr>
        <w:suppressAutoHyphens/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proofErr w:type="gramStart"/>
      <w:r w:rsidRPr="004754B8">
        <w:rPr>
          <w:rFonts w:ascii="Times New Roman" w:eastAsia="Calibri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4754B8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исполнением настоящего решения оставляю за собой.</w:t>
      </w:r>
    </w:p>
    <w:p w14:paraId="24D39083" w14:textId="77777777" w:rsidR="00893145" w:rsidRPr="00893145" w:rsidRDefault="00893145" w:rsidP="004754B8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35BCAD4" w14:textId="77777777" w:rsidR="00893145" w:rsidRPr="00893145" w:rsidRDefault="00893145" w:rsidP="0089314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810DAB" w14:textId="77777777" w:rsidR="00893145" w:rsidRPr="00893145" w:rsidRDefault="00893145" w:rsidP="00893145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F62D1E" w14:textId="23732142" w:rsidR="00893145" w:rsidRPr="00893145" w:rsidRDefault="00893145" w:rsidP="008931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93145">
        <w:rPr>
          <w:rFonts w:ascii="Times New Roman" w:eastAsia="Calibri" w:hAnsi="Times New Roman" w:cs="Times New Roman"/>
          <w:sz w:val="28"/>
        </w:rPr>
        <w:t>Глава  поселения                                                                              И.А. Крицкий</w:t>
      </w:r>
    </w:p>
    <w:p w14:paraId="372DA321" w14:textId="7FEC5D3C" w:rsidR="00893145" w:rsidRDefault="00893145">
      <w:pPr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sz w:val="28"/>
          <w:szCs w:val="28"/>
          <w:lang w:eastAsia="zh-CN"/>
        </w:rPr>
        <w:br w:type="page"/>
      </w:r>
    </w:p>
    <w:p w14:paraId="28CF09CD" w14:textId="4087976D" w:rsidR="00893145" w:rsidRPr="00893145" w:rsidRDefault="00893145" w:rsidP="004754B8">
      <w:pPr>
        <w:spacing w:after="0" w:line="240" w:lineRule="auto"/>
        <w:ind w:left="4820"/>
        <w:contextualSpacing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93145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Приложение № 1</w:t>
      </w:r>
    </w:p>
    <w:p w14:paraId="29B7CD33" w14:textId="2CC8FDA0" w:rsidR="00893145" w:rsidRPr="00893145" w:rsidRDefault="00893145" w:rsidP="004754B8">
      <w:pPr>
        <w:spacing w:after="0" w:line="240" w:lineRule="auto"/>
        <w:ind w:left="48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145">
        <w:rPr>
          <w:rFonts w:ascii="Times New Roman" w:eastAsia="Calibri" w:hAnsi="Times New Roman" w:cs="Times New Roman"/>
          <w:sz w:val="24"/>
          <w:szCs w:val="24"/>
        </w:rPr>
        <w:t>к решению Совета</w:t>
      </w:r>
    </w:p>
    <w:p w14:paraId="0B47DB32" w14:textId="35B6B27A" w:rsidR="00893145" w:rsidRPr="00893145" w:rsidRDefault="00893145" w:rsidP="004754B8">
      <w:pPr>
        <w:spacing w:after="0" w:line="240" w:lineRule="auto"/>
        <w:ind w:left="48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145">
        <w:rPr>
          <w:rFonts w:ascii="Times New Roman" w:eastAsia="Calibri" w:hAnsi="Times New Roman" w:cs="Times New Roman"/>
          <w:sz w:val="24"/>
          <w:szCs w:val="24"/>
        </w:rPr>
        <w:t>Богословского сельского поселения</w:t>
      </w:r>
    </w:p>
    <w:p w14:paraId="5EB0D372" w14:textId="3CE9B382" w:rsidR="00893145" w:rsidRPr="00893145" w:rsidRDefault="00893145" w:rsidP="004754B8">
      <w:pPr>
        <w:spacing w:after="0" w:line="240" w:lineRule="auto"/>
        <w:ind w:left="48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145">
        <w:rPr>
          <w:rFonts w:ascii="Times New Roman" w:eastAsia="Calibri" w:hAnsi="Times New Roman" w:cs="Times New Roman"/>
          <w:sz w:val="24"/>
          <w:szCs w:val="24"/>
        </w:rPr>
        <w:t>Омского муниципального района</w:t>
      </w:r>
    </w:p>
    <w:p w14:paraId="40ACA4CA" w14:textId="2895F64E" w:rsidR="00893145" w:rsidRPr="00893145" w:rsidRDefault="00893145" w:rsidP="004754B8">
      <w:pPr>
        <w:spacing w:after="0" w:line="240" w:lineRule="auto"/>
        <w:ind w:left="48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3145"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="00CA4B60">
        <w:rPr>
          <w:rFonts w:ascii="Times New Roman" w:eastAsia="Calibri" w:hAnsi="Times New Roman" w:cs="Times New Roman"/>
          <w:sz w:val="24"/>
          <w:szCs w:val="24"/>
        </w:rPr>
        <w:t>11.11.</w:t>
      </w:r>
      <w:r w:rsidR="004754B8">
        <w:rPr>
          <w:rFonts w:ascii="Times New Roman" w:eastAsia="Calibri" w:hAnsi="Times New Roman" w:cs="Times New Roman"/>
          <w:sz w:val="24"/>
          <w:szCs w:val="24"/>
        </w:rPr>
        <w:t>2021г.</w:t>
      </w:r>
      <w:r w:rsidRPr="00893145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="00CA4B60">
        <w:rPr>
          <w:rFonts w:ascii="Times New Roman" w:eastAsia="Calibri" w:hAnsi="Times New Roman" w:cs="Times New Roman"/>
          <w:sz w:val="24"/>
          <w:szCs w:val="24"/>
        </w:rPr>
        <w:t>23</w:t>
      </w:r>
      <w:bookmarkStart w:id="0" w:name="_GoBack"/>
      <w:bookmarkEnd w:id="0"/>
    </w:p>
    <w:p w14:paraId="4A4A40DF" w14:textId="77777777" w:rsidR="00893145" w:rsidRPr="004754B8" w:rsidRDefault="00893145" w:rsidP="0010288F">
      <w:pPr>
        <w:pStyle w:val="ConsPlusTitle"/>
        <w:jc w:val="center"/>
        <w:rPr>
          <w:rFonts w:ascii="Times New Roman" w:hAnsi="Times New Roman" w:cs="Times New Roman"/>
        </w:rPr>
      </w:pPr>
    </w:p>
    <w:p w14:paraId="2D889449" w14:textId="77777777" w:rsidR="004754B8" w:rsidRPr="004754B8" w:rsidRDefault="004754B8" w:rsidP="0010288F">
      <w:pPr>
        <w:pStyle w:val="ConsPlusTitle"/>
        <w:jc w:val="center"/>
        <w:rPr>
          <w:rFonts w:ascii="Times New Roman" w:hAnsi="Times New Roman" w:cs="Times New Roman"/>
        </w:rPr>
      </w:pPr>
    </w:p>
    <w:p w14:paraId="72F4A387" w14:textId="77777777" w:rsidR="0010288F" w:rsidRPr="004754B8" w:rsidRDefault="0010288F" w:rsidP="004754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ПОЛОЖЕНИЕ</w:t>
      </w:r>
    </w:p>
    <w:p w14:paraId="2E3274DF" w14:textId="5DE4C589" w:rsidR="0010288F" w:rsidRPr="004754B8" w:rsidRDefault="0010288F" w:rsidP="004754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О </w:t>
      </w:r>
      <w:r w:rsidR="00AD173E" w:rsidRPr="004754B8">
        <w:rPr>
          <w:rFonts w:ascii="Times New Roman" w:hAnsi="Times New Roman" w:cs="Times New Roman"/>
          <w:sz w:val="28"/>
          <w:szCs w:val="28"/>
        </w:rPr>
        <w:t xml:space="preserve">ВИДАХ </w:t>
      </w:r>
      <w:r w:rsidRPr="004754B8">
        <w:rPr>
          <w:rFonts w:ascii="Times New Roman" w:hAnsi="Times New Roman" w:cs="Times New Roman"/>
          <w:sz w:val="28"/>
          <w:szCs w:val="28"/>
        </w:rPr>
        <w:t>МУНИЦИПАЛЬНО</w:t>
      </w:r>
      <w:r w:rsidR="00AD173E" w:rsidRPr="004754B8">
        <w:rPr>
          <w:rFonts w:ascii="Times New Roman" w:hAnsi="Times New Roman" w:cs="Times New Roman"/>
          <w:sz w:val="28"/>
          <w:szCs w:val="28"/>
        </w:rPr>
        <w:t>ГО</w:t>
      </w:r>
      <w:r w:rsidRPr="004754B8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AD173E" w:rsidRPr="004754B8">
        <w:rPr>
          <w:rFonts w:ascii="Times New Roman" w:hAnsi="Times New Roman" w:cs="Times New Roman"/>
          <w:sz w:val="28"/>
          <w:szCs w:val="28"/>
        </w:rPr>
        <w:t>Я</w:t>
      </w:r>
      <w:r w:rsidRPr="004754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754B8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754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6FFD40" w14:textId="2322D351" w:rsidR="0010288F" w:rsidRPr="004754B8" w:rsidRDefault="0010288F" w:rsidP="004754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754B8" w:rsidRPr="004754B8">
        <w:rPr>
          <w:rFonts w:ascii="Times New Roman" w:hAnsi="Times New Roman" w:cs="Times New Roman"/>
          <w:sz w:val="28"/>
          <w:szCs w:val="28"/>
        </w:rPr>
        <w:t xml:space="preserve">БОГОСЛОВСКОГО </w:t>
      </w:r>
      <w:r w:rsidRPr="004754B8">
        <w:rPr>
          <w:rFonts w:ascii="Times New Roman" w:hAnsi="Times New Roman" w:cs="Times New Roman"/>
          <w:sz w:val="28"/>
          <w:szCs w:val="28"/>
        </w:rPr>
        <w:t>СЕЛЬСКОГО ПОСЕЛЕНИЯ ОМСКОГО МУНИЦИПАЛЬНОГО РАЙОНА ОМСКОЙ ОБЛАСТИ</w:t>
      </w:r>
    </w:p>
    <w:p w14:paraId="145379B6" w14:textId="77777777" w:rsidR="0010288F" w:rsidRPr="004754B8" w:rsidRDefault="0010288F" w:rsidP="004754B8">
      <w:pPr>
        <w:pStyle w:val="ConsPlusNormal"/>
        <w:jc w:val="both"/>
        <w:rPr>
          <w:sz w:val="28"/>
          <w:szCs w:val="28"/>
        </w:rPr>
      </w:pPr>
    </w:p>
    <w:p w14:paraId="6170FF73" w14:textId="77777777" w:rsidR="0010288F" w:rsidRPr="004754B8" w:rsidRDefault="0010288F" w:rsidP="004754B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4704D1CB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1EF12B9E" w14:textId="6651FC58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1. Настоящее Положение (далее - Положение) в соответствии с Федеральным законом от 31.07.2020 N 248-ФЗ "О государственном контроле (надзоре) и муниципальном контроле в Российской Федерации".</w:t>
      </w:r>
    </w:p>
    <w:p w14:paraId="25232231" w14:textId="47BD66C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2. Предметом муниципального контроля является соблюдение обязательных требований</w:t>
      </w:r>
      <w:r w:rsidR="004973AB" w:rsidRPr="004754B8">
        <w:rPr>
          <w:rFonts w:ascii="Times New Roman" w:hAnsi="Times New Roman" w:cs="Times New Roman"/>
          <w:sz w:val="28"/>
          <w:szCs w:val="28"/>
        </w:rPr>
        <w:t>, установленных законодательством.</w:t>
      </w:r>
    </w:p>
    <w:p w14:paraId="43DF0A88" w14:textId="64DF37CD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3. Уполномоченным органом, осуществляющим муниципальный контроль, является </w:t>
      </w:r>
      <w:r w:rsidR="004973AB" w:rsidRPr="004754B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4754B8">
        <w:rPr>
          <w:rFonts w:ascii="Times New Roman" w:hAnsi="Times New Roman" w:cs="Times New Roman"/>
          <w:sz w:val="28"/>
          <w:szCs w:val="28"/>
        </w:rPr>
        <w:t>Богословского</w:t>
      </w:r>
      <w:r w:rsidR="004973AB" w:rsidRPr="004754B8">
        <w:rPr>
          <w:rFonts w:ascii="Times New Roman" w:hAnsi="Times New Roman" w:cs="Times New Roman"/>
          <w:sz w:val="28"/>
          <w:szCs w:val="28"/>
        </w:rPr>
        <w:t xml:space="preserve"> сельского поселения Омского муниципального района Омской области</w:t>
      </w:r>
      <w:r w:rsidRPr="004754B8">
        <w:rPr>
          <w:rFonts w:ascii="Times New Roman" w:hAnsi="Times New Roman" w:cs="Times New Roman"/>
          <w:sz w:val="28"/>
          <w:szCs w:val="28"/>
        </w:rPr>
        <w:t>.</w:t>
      </w:r>
    </w:p>
    <w:p w14:paraId="5EA3CBDC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4. Должностными лицами, уполномоченными на осуществление муниципального контроля, являются:</w:t>
      </w:r>
    </w:p>
    <w:p w14:paraId="4CD0A990" w14:textId="7DD443CF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1) Глава </w:t>
      </w:r>
      <w:r w:rsidR="004973AB" w:rsidRPr="004754B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4754B8">
        <w:rPr>
          <w:rFonts w:ascii="Times New Roman" w:hAnsi="Times New Roman" w:cs="Times New Roman"/>
          <w:sz w:val="28"/>
          <w:szCs w:val="28"/>
        </w:rPr>
        <w:t>;</w:t>
      </w:r>
    </w:p>
    <w:p w14:paraId="7C05CFB4" w14:textId="448E91DC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2) Заместител</w:t>
      </w:r>
      <w:r w:rsidR="004973AB" w:rsidRPr="004754B8">
        <w:rPr>
          <w:rFonts w:ascii="Times New Roman" w:hAnsi="Times New Roman" w:cs="Times New Roman"/>
          <w:sz w:val="28"/>
          <w:szCs w:val="28"/>
        </w:rPr>
        <w:t>и</w:t>
      </w:r>
      <w:r w:rsidRPr="004754B8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4973AB" w:rsidRPr="004754B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4754B8">
        <w:rPr>
          <w:rFonts w:ascii="Times New Roman" w:hAnsi="Times New Roman" w:cs="Times New Roman"/>
          <w:sz w:val="28"/>
          <w:szCs w:val="28"/>
        </w:rPr>
        <w:t>;</w:t>
      </w:r>
    </w:p>
    <w:p w14:paraId="05FE16CB" w14:textId="79080AAD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3) </w:t>
      </w:r>
      <w:r w:rsidR="004973AB" w:rsidRPr="004754B8">
        <w:rPr>
          <w:rFonts w:ascii="Times New Roman" w:hAnsi="Times New Roman" w:cs="Times New Roman"/>
          <w:sz w:val="28"/>
          <w:szCs w:val="28"/>
        </w:rPr>
        <w:t>Специалисты администрации сельского поселения</w:t>
      </w:r>
      <w:r w:rsidRPr="004754B8">
        <w:rPr>
          <w:rFonts w:ascii="Times New Roman" w:hAnsi="Times New Roman" w:cs="Times New Roman"/>
          <w:sz w:val="28"/>
          <w:szCs w:val="28"/>
        </w:rPr>
        <w:t>;</w:t>
      </w:r>
    </w:p>
    <w:p w14:paraId="14AF6A0A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5. Должностными лицами, уполномоченными на принятие решений о проведении контрольных мероприятий, являются:</w:t>
      </w:r>
    </w:p>
    <w:p w14:paraId="2883AFB7" w14:textId="2C7E8282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1) Глава </w:t>
      </w:r>
      <w:r w:rsidR="004973AB" w:rsidRPr="004754B8">
        <w:rPr>
          <w:rFonts w:ascii="Times New Roman" w:hAnsi="Times New Roman" w:cs="Times New Roman"/>
          <w:sz w:val="28"/>
          <w:szCs w:val="28"/>
        </w:rPr>
        <w:t>сельского поселения;</w:t>
      </w:r>
    </w:p>
    <w:p w14:paraId="5EF8CE27" w14:textId="0C618A0D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2) Заместител</w:t>
      </w:r>
      <w:r w:rsidR="004973AB" w:rsidRPr="004754B8">
        <w:rPr>
          <w:rFonts w:ascii="Times New Roman" w:hAnsi="Times New Roman" w:cs="Times New Roman"/>
          <w:sz w:val="28"/>
          <w:szCs w:val="28"/>
        </w:rPr>
        <w:t>и</w:t>
      </w:r>
      <w:r w:rsidRPr="004754B8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4973AB" w:rsidRPr="004754B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4754B8">
        <w:rPr>
          <w:rFonts w:ascii="Times New Roman" w:hAnsi="Times New Roman" w:cs="Times New Roman"/>
          <w:sz w:val="28"/>
          <w:szCs w:val="28"/>
        </w:rPr>
        <w:t>.</w:t>
      </w:r>
    </w:p>
    <w:p w14:paraId="0A09A3BC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6. Объектами муниципального контроля (далее - объект контроля) являются:</w:t>
      </w:r>
    </w:p>
    <w:p w14:paraId="2EDB168D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25FCDBFE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2) 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70905EA9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54B8">
        <w:rPr>
          <w:rFonts w:ascii="Times New Roman" w:hAnsi="Times New Roman" w:cs="Times New Roman"/>
          <w:sz w:val="28"/>
          <w:szCs w:val="28"/>
        </w:rPr>
        <w:t>3)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к которым предъявляются обязательные требования.</w:t>
      </w:r>
      <w:proofErr w:type="gramEnd"/>
    </w:p>
    <w:p w14:paraId="6D8C6CDB" w14:textId="27F411FF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4754B8">
        <w:rPr>
          <w:rFonts w:ascii="Times New Roman" w:hAnsi="Times New Roman" w:cs="Times New Roman"/>
          <w:sz w:val="28"/>
          <w:szCs w:val="28"/>
        </w:rPr>
        <w:t xml:space="preserve">Учет объектов муниципального контроля осуществляется в соответствии с Федеральным законом от 31.07.2020 N 248-ФЗ "О государственном контроле (надзоре) и муниципальном контроле в Российской Федерации" на постоянной основе посредством ведения журнала </w:t>
      </w:r>
      <w:r w:rsidRPr="004754B8">
        <w:rPr>
          <w:rFonts w:ascii="Times New Roman" w:hAnsi="Times New Roman" w:cs="Times New Roman"/>
          <w:sz w:val="28"/>
          <w:szCs w:val="28"/>
        </w:rPr>
        <w:lastRenderedPageBreak/>
        <w:t>учета объектов контроля в электронном виде с использованием информации, представляемой в соответствии с нормативными правовыми актами, информации, получаемой в рамках межведомственного взаимодействия, а также общедоступной информации.</w:t>
      </w:r>
      <w:proofErr w:type="gramEnd"/>
    </w:p>
    <w:p w14:paraId="3F390A51" w14:textId="77777777" w:rsidR="0010288F" w:rsidRPr="004754B8" w:rsidRDefault="0010288F" w:rsidP="004754B8">
      <w:pPr>
        <w:pStyle w:val="ConsPlusNormal"/>
        <w:ind w:firstLine="709"/>
        <w:contextualSpacing/>
        <w:mirrorIndents/>
        <w:jc w:val="both"/>
        <w:rPr>
          <w:sz w:val="28"/>
          <w:szCs w:val="28"/>
        </w:rPr>
      </w:pPr>
    </w:p>
    <w:p w14:paraId="5BA22AE1" w14:textId="4B4EB78C" w:rsidR="0010288F" w:rsidRPr="004754B8" w:rsidRDefault="0010288F" w:rsidP="004754B8">
      <w:pPr>
        <w:pStyle w:val="ConsPlusTitle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II. Управление рисками причинения вреда (ущерба) охраняемым</w:t>
      </w:r>
      <w:r w:rsidR="004754B8">
        <w:rPr>
          <w:rFonts w:ascii="Times New Roman" w:hAnsi="Times New Roman" w:cs="Times New Roman"/>
          <w:sz w:val="28"/>
          <w:szCs w:val="28"/>
        </w:rPr>
        <w:t xml:space="preserve"> </w:t>
      </w:r>
      <w:r w:rsidRPr="004754B8">
        <w:rPr>
          <w:rFonts w:ascii="Times New Roman" w:hAnsi="Times New Roman" w:cs="Times New Roman"/>
          <w:sz w:val="28"/>
          <w:szCs w:val="28"/>
        </w:rPr>
        <w:t>законом ценностям при осуществлении муниципального контроля</w:t>
      </w:r>
    </w:p>
    <w:p w14:paraId="7753D8F8" w14:textId="77777777" w:rsidR="0010288F" w:rsidRPr="004754B8" w:rsidRDefault="0010288F" w:rsidP="009003ED">
      <w:pPr>
        <w:pStyle w:val="ConsPlusNormal"/>
        <w:ind w:firstLine="1134"/>
        <w:contextualSpacing/>
        <w:mirrorIndents/>
        <w:jc w:val="both"/>
        <w:rPr>
          <w:sz w:val="28"/>
          <w:szCs w:val="28"/>
        </w:rPr>
      </w:pPr>
    </w:p>
    <w:p w14:paraId="66B79D20" w14:textId="77777777" w:rsidR="0010288F" w:rsidRPr="004754B8" w:rsidRDefault="0010288F" w:rsidP="009003ED">
      <w:pPr>
        <w:pStyle w:val="ConsPlusNormal"/>
        <w:ind w:firstLine="1134"/>
        <w:contextualSpacing/>
        <w:mirrorIndents/>
        <w:jc w:val="both"/>
        <w:rPr>
          <w:sz w:val="28"/>
          <w:szCs w:val="28"/>
        </w:rPr>
      </w:pPr>
      <w:r w:rsidRPr="004754B8">
        <w:rPr>
          <w:sz w:val="28"/>
          <w:szCs w:val="28"/>
        </w:rPr>
        <w:t>8. Система оценки и управления рисками при осуществлении муниципального контроля не применяется.</w:t>
      </w:r>
    </w:p>
    <w:p w14:paraId="2D13B85B" w14:textId="77777777" w:rsidR="0010288F" w:rsidRPr="004754B8" w:rsidRDefault="0010288F" w:rsidP="004754B8">
      <w:pPr>
        <w:pStyle w:val="ConsPlusNormal"/>
        <w:ind w:firstLine="709"/>
        <w:contextualSpacing/>
        <w:mirrorIndents/>
        <w:jc w:val="both"/>
        <w:rPr>
          <w:sz w:val="28"/>
          <w:szCs w:val="28"/>
        </w:rPr>
      </w:pPr>
    </w:p>
    <w:p w14:paraId="68944BD4" w14:textId="77777777" w:rsidR="0010288F" w:rsidRPr="004754B8" w:rsidRDefault="0010288F" w:rsidP="004754B8">
      <w:pPr>
        <w:pStyle w:val="ConsPlusTitle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III. Профилактика рисков причинения вреда (ущерба)</w:t>
      </w:r>
    </w:p>
    <w:p w14:paraId="1C2DFCE1" w14:textId="77777777" w:rsidR="0010288F" w:rsidRPr="004754B8" w:rsidRDefault="0010288F" w:rsidP="004754B8">
      <w:pPr>
        <w:pStyle w:val="ConsPlusTitle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охраняемым законом ценностям</w:t>
      </w:r>
    </w:p>
    <w:p w14:paraId="2B4AF6B1" w14:textId="77777777" w:rsidR="0010288F" w:rsidRPr="004754B8" w:rsidRDefault="0010288F" w:rsidP="004754B8">
      <w:pPr>
        <w:pStyle w:val="ConsPlusNormal"/>
        <w:ind w:firstLine="709"/>
        <w:contextualSpacing/>
        <w:mirrorIndents/>
        <w:jc w:val="both"/>
        <w:rPr>
          <w:sz w:val="28"/>
          <w:szCs w:val="28"/>
        </w:rPr>
      </w:pPr>
    </w:p>
    <w:p w14:paraId="75E6AB8E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9. При осуществлении муниципального контроля Администрацией проводятся следующие виды профилактических мероприятий:</w:t>
      </w:r>
    </w:p>
    <w:p w14:paraId="2D505CD3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1) информирование;</w:t>
      </w:r>
    </w:p>
    <w:p w14:paraId="7F05D667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2) консультирование.</w:t>
      </w:r>
    </w:p>
    <w:p w14:paraId="1DFF1FC3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10. Администрацией осуществляется информирование контролируемых лиц и иных заинтересованных лиц по вопросам соблюдения обязательных требований в порядке, установленном статьей 46 Федерального закона от 31.07.2020 N 248-ФЗ "О государственном контроле (надзоре) и муниципальном контроле в Российской Федерации".</w:t>
      </w:r>
    </w:p>
    <w:p w14:paraId="5F723682" w14:textId="53D028BB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10.1. Информирование осуществляется посредством размещения соответствующих сведений на официальном сайте </w:t>
      </w:r>
      <w:r w:rsidR="002950DE" w:rsidRPr="004754B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4754B8">
        <w:rPr>
          <w:rFonts w:ascii="Times New Roman" w:hAnsi="Times New Roman" w:cs="Times New Roman"/>
          <w:sz w:val="28"/>
          <w:szCs w:val="28"/>
        </w:rPr>
        <w:t xml:space="preserve"> в сети "Интернет" в разделе "Муниципальный контроль",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3BA1FBAF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11. Консультирование осуществляется по правилам, установленным статьей 50 Федерального закона от 31.07.2020 N 248-ФЗ "О государственном контроле (надзоре) и муниципальном контроле в Российской Федерации", с учетом правил, установленных настоящим Положением.</w:t>
      </w:r>
    </w:p>
    <w:p w14:paraId="504135F9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11.1. Должностное лицо Администрации проводит консультирование контролируемых лиц и их представителей в письменной форме при их письменном обращении, в устной форме (по телефону, посредством видео-конференц-связи, на личном приеме либо в ходе проведения профилактического мероприятия, контрольного мероприятия) при их устном обращении.</w:t>
      </w:r>
    </w:p>
    <w:p w14:paraId="70C083A5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11.2. </w:t>
      </w:r>
      <w:proofErr w:type="gramStart"/>
      <w:r w:rsidRPr="004754B8">
        <w:rPr>
          <w:rFonts w:ascii="Times New Roman" w:hAnsi="Times New Roman" w:cs="Times New Roman"/>
          <w:sz w:val="28"/>
          <w:szCs w:val="28"/>
        </w:rPr>
        <w:t>Должностное лицо Администрации осуществляет консультирование (в письменной и устной формах) по следующим вопросам:</w:t>
      </w:r>
      <w:proofErr w:type="gramEnd"/>
    </w:p>
    <w:p w14:paraId="24874A41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1) перечень и содержание обязательных требований, оценка соблюдения которых осуществляется в рамках муниципального контроля;</w:t>
      </w:r>
    </w:p>
    <w:p w14:paraId="75385615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2) содержание правового статуса (права, обязанности, ответственность) участников отношений муниципального контроля;</w:t>
      </w:r>
    </w:p>
    <w:p w14:paraId="0D4B65DC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lastRenderedPageBreak/>
        <w:t>3) характеристика мер профилактики рисков причинения вреда (ущерба) охраняемым законом ценностям;</w:t>
      </w:r>
    </w:p>
    <w:p w14:paraId="208F50B6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4) разъяснение положений муниципальных нормативных правовых актов, регламентирующих порядок осуществления муниципального контроля;</w:t>
      </w:r>
    </w:p>
    <w:p w14:paraId="35181AE7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5) разъяснение порядка обжалования решений Администрации, действий (бездействия) его должностных лиц в сфере муниципального контроля;</w:t>
      </w:r>
    </w:p>
    <w:p w14:paraId="78CCE003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6) иные вопросы, касающиеся муниципального контроля.</w:t>
      </w:r>
    </w:p>
    <w:p w14:paraId="66BAD9F5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11.3. Время консультирования одного контролируемого лица и его представителя в устной форме не может превышать 15 минут.</w:t>
      </w:r>
    </w:p>
    <w:p w14:paraId="29488A69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11.4. По итогам устного консультирования информация в письменной форме контролируемым лицам и их представителям не предоставляется.</w:t>
      </w:r>
    </w:p>
    <w:p w14:paraId="5EF2A207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11.5. Порядок и сроки консультирования в письменной форме определяются в соответствии с правилами, установленными Федеральным законом от 02.05.2006 N 59-ФЗ "О порядке рассмотрения обращений граждан Российской Федерации".</w:t>
      </w:r>
    </w:p>
    <w:p w14:paraId="1D3ED61D" w14:textId="5EE6BF29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 xml:space="preserve">11.6. При поступлении в Администрацию более 5 однотипных обращений консультирование контролируемых лиц и их представителей может осуществляться посредством размещения на официальном сайте муниципального образования в сети "Интернет" в разделе "Муниципальный контроль" письменного разъяснения, подписанного заместителем Главы </w:t>
      </w:r>
      <w:r w:rsidR="00EF64DB" w:rsidRPr="004754B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4754B8">
        <w:rPr>
          <w:rFonts w:ascii="Times New Roman" w:hAnsi="Times New Roman" w:cs="Times New Roman"/>
          <w:sz w:val="28"/>
          <w:szCs w:val="28"/>
        </w:rPr>
        <w:t>.</w:t>
      </w:r>
    </w:p>
    <w:p w14:paraId="0EA8DBC6" w14:textId="77777777" w:rsidR="0010288F" w:rsidRPr="004754B8" w:rsidRDefault="0010288F" w:rsidP="004754B8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7F03E81C" w14:textId="77777777" w:rsidR="0010288F" w:rsidRPr="004754B8" w:rsidRDefault="0010288F" w:rsidP="004754B8">
      <w:pPr>
        <w:pStyle w:val="ConsPlusTitle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IV. Осуществление муниципального контроля</w:t>
      </w:r>
    </w:p>
    <w:p w14:paraId="53EC6851" w14:textId="77777777" w:rsidR="0010288F" w:rsidRPr="004754B8" w:rsidRDefault="0010288F" w:rsidP="004754B8">
      <w:pPr>
        <w:pStyle w:val="ConsPlusNormal"/>
        <w:ind w:firstLine="709"/>
        <w:contextualSpacing/>
        <w:mirrorIndents/>
        <w:jc w:val="both"/>
        <w:rPr>
          <w:sz w:val="28"/>
          <w:szCs w:val="28"/>
        </w:rPr>
      </w:pPr>
    </w:p>
    <w:p w14:paraId="2F6AC5DE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12. Муниципальный контроль осуществляется без проведения плановых контрольных мероприятий.</w:t>
      </w:r>
    </w:p>
    <w:p w14:paraId="2E359257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12.1. Внеплановые контрольные мероприятия могут проводиться только после согласования с органами прокуратуры.</w:t>
      </w:r>
    </w:p>
    <w:p w14:paraId="583BF263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13. Муниципальный контроль осуществляется посредством проведения внеплановых контрольных мероприятий при взаимодействии с контролируемым лицом и без взаимодействия с контролируемым лицом.</w:t>
      </w:r>
    </w:p>
    <w:p w14:paraId="0ECEB78E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90"/>
      <w:bookmarkEnd w:id="1"/>
      <w:r w:rsidRPr="009003ED">
        <w:rPr>
          <w:rFonts w:ascii="Times New Roman" w:hAnsi="Times New Roman" w:cs="Times New Roman"/>
          <w:sz w:val="28"/>
          <w:szCs w:val="28"/>
        </w:rPr>
        <w:t>13.1. Контрольными мероприятиями, осуществляемыми при взаимодействии с контролируемым лицом, являются:</w:t>
      </w:r>
    </w:p>
    <w:p w14:paraId="2B64722B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1) инспекционный визит;</w:t>
      </w:r>
    </w:p>
    <w:p w14:paraId="477C9C36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2) документарная проверка;</w:t>
      </w:r>
    </w:p>
    <w:p w14:paraId="12818D20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3) выездная проверка.</w:t>
      </w:r>
    </w:p>
    <w:p w14:paraId="0F0FBF5F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94"/>
      <w:bookmarkEnd w:id="2"/>
      <w:r w:rsidRPr="009003ED">
        <w:rPr>
          <w:rFonts w:ascii="Times New Roman" w:hAnsi="Times New Roman" w:cs="Times New Roman"/>
          <w:sz w:val="28"/>
          <w:szCs w:val="28"/>
        </w:rPr>
        <w:t>13.2. Контрольными мероприятиями, осуществляемыми без взаимодействия с контролируемым лицом, являются:</w:t>
      </w:r>
    </w:p>
    <w:p w14:paraId="6A2D6292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1) наблюдение за соблюдением обязательных требований (мониторинг безопасности);</w:t>
      </w:r>
    </w:p>
    <w:p w14:paraId="6A2B6AAE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2) выездное обследование.</w:t>
      </w:r>
    </w:p>
    <w:p w14:paraId="1EA887C7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14. Порядок и основания проведения контрольных мероприятий определяются Федеральным законом от 31.07.2020 N 248-ФЗ "О </w:t>
      </w:r>
      <w:r w:rsidRPr="009003ED">
        <w:rPr>
          <w:rFonts w:ascii="Times New Roman" w:hAnsi="Times New Roman" w:cs="Times New Roman"/>
          <w:sz w:val="28"/>
          <w:szCs w:val="28"/>
        </w:rPr>
        <w:lastRenderedPageBreak/>
        <w:t>государственном контроле (надзоре) и муниципальном контроле в Российской Федерации".</w:t>
      </w:r>
    </w:p>
    <w:p w14:paraId="426DACB8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98"/>
      <w:bookmarkEnd w:id="3"/>
      <w:r w:rsidRPr="009003ED">
        <w:rPr>
          <w:rFonts w:ascii="Times New Roman" w:hAnsi="Times New Roman" w:cs="Times New Roman"/>
          <w:sz w:val="28"/>
          <w:szCs w:val="28"/>
        </w:rPr>
        <w:t>15. В ходе инспекционного визита могут совершаться следующие контрольные действия:</w:t>
      </w:r>
    </w:p>
    <w:p w14:paraId="0487D701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1) осмотр;</w:t>
      </w:r>
    </w:p>
    <w:p w14:paraId="6A4FF1C4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2) опрос;</w:t>
      </w:r>
    </w:p>
    <w:p w14:paraId="17FAD315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3) получение письменных объяснений;</w:t>
      </w:r>
    </w:p>
    <w:p w14:paraId="0C808F2B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4) инструментальное обследование;</w:t>
      </w:r>
    </w:p>
    <w:p w14:paraId="3B01237D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35BB3519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16. В ходе документарной проверки могут совершаться следующие контрольные действия:</w:t>
      </w:r>
    </w:p>
    <w:p w14:paraId="69F0CCE2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1) получение письменных объяснений;</w:t>
      </w:r>
    </w:p>
    <w:p w14:paraId="55F0DAE8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2) истребование документов.</w:t>
      </w:r>
    </w:p>
    <w:p w14:paraId="140AEA33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7"/>
      <w:bookmarkEnd w:id="4"/>
      <w:r w:rsidRPr="009003ED">
        <w:rPr>
          <w:rFonts w:ascii="Times New Roman" w:hAnsi="Times New Roman" w:cs="Times New Roman"/>
          <w:sz w:val="28"/>
          <w:szCs w:val="28"/>
        </w:rPr>
        <w:t>17. В ходе выездной проверки могут совершаться следующие контрольные действия:</w:t>
      </w:r>
    </w:p>
    <w:p w14:paraId="01C759EF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1) осмотр;</w:t>
      </w:r>
    </w:p>
    <w:p w14:paraId="57D1CA2A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2) опрос;</w:t>
      </w:r>
    </w:p>
    <w:p w14:paraId="26458AC6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3) получение письменных объяснений;</w:t>
      </w:r>
    </w:p>
    <w:p w14:paraId="54E98C6B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4) истребование документов;</w:t>
      </w:r>
    </w:p>
    <w:p w14:paraId="1EBCD172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5) инструментальное обследование.</w:t>
      </w:r>
    </w:p>
    <w:p w14:paraId="4CBBBD75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17.1. Срок проведения выездной проверки не может превышать 10 рабочих дней.</w:t>
      </w:r>
    </w:p>
    <w:p w14:paraId="59601070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17.2. </w:t>
      </w:r>
      <w:proofErr w:type="gramStart"/>
      <w:r w:rsidRPr="009003ED">
        <w:rPr>
          <w:rFonts w:ascii="Times New Roman" w:hAnsi="Times New Roman" w:cs="Times New Roman"/>
          <w:sz w:val="28"/>
          <w:szCs w:val="28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микропредприятия, за исключением выездной проверки, основанием для проведения которой является пункт 6 части 1 статьи 57 Федерального закона от 31.07.2020 N 248-ФЗ "О государственном контроле (надзоре) и муниципальном контроле в Российской Федерации" и которая</w:t>
      </w:r>
      <w:proofErr w:type="gramEnd"/>
      <w:r w:rsidRPr="009003ED">
        <w:rPr>
          <w:rFonts w:ascii="Times New Roman" w:hAnsi="Times New Roman" w:cs="Times New Roman"/>
          <w:sz w:val="28"/>
          <w:szCs w:val="28"/>
        </w:rPr>
        <w:t xml:space="preserve"> для микропредприятия не может продолжаться более 40 часов.</w:t>
      </w:r>
    </w:p>
    <w:p w14:paraId="556377D8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15"/>
      <w:bookmarkEnd w:id="5"/>
      <w:r w:rsidRPr="009003ED">
        <w:rPr>
          <w:rFonts w:ascii="Times New Roman" w:hAnsi="Times New Roman" w:cs="Times New Roman"/>
          <w:sz w:val="28"/>
          <w:szCs w:val="28"/>
        </w:rPr>
        <w:t>18. В ходе выездного обследования могут совершаться следующие контрольные действия:</w:t>
      </w:r>
    </w:p>
    <w:p w14:paraId="63F98D88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1) осмотр;</w:t>
      </w:r>
    </w:p>
    <w:p w14:paraId="77B7821B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2) инструментальное обследование (с применением видеозаписи).</w:t>
      </w:r>
    </w:p>
    <w:p w14:paraId="56072EA2" w14:textId="77777777" w:rsidR="0010288F" w:rsidRPr="002D4981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19. </w:t>
      </w:r>
      <w:proofErr w:type="gramStart"/>
      <w:r w:rsidRPr="009003ED">
        <w:rPr>
          <w:rFonts w:ascii="Times New Roman" w:hAnsi="Times New Roman" w:cs="Times New Roman"/>
          <w:sz w:val="28"/>
          <w:szCs w:val="28"/>
        </w:rPr>
        <w:t xml:space="preserve">При наличии оснований для проведения контрольных мероприятий, предусмотренных пунктами 1, 3 - 6 части 1 статьи 57 Федерального закона от 31.07.2020 N 248-ФЗ "О государственном контроле (надзоре) и муниципальном контроле в Российской Федерации", проводятся </w:t>
      </w:r>
      <w:r w:rsidRPr="002D4981">
        <w:rPr>
          <w:rFonts w:ascii="Times New Roman" w:hAnsi="Times New Roman" w:cs="Times New Roman"/>
          <w:sz w:val="28"/>
          <w:szCs w:val="28"/>
        </w:rPr>
        <w:t xml:space="preserve">внеплановые контрольные мероприятия, предусмотренные </w:t>
      </w:r>
      <w:hyperlink w:anchor="Par90" w:tooltip="13.1. Контрольными мероприятиями, осуществляемыми при взаимодействии с контролируемым лицом, являются:" w:history="1">
        <w:r w:rsidRPr="002D498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13.1</w:t>
        </w:r>
      </w:hyperlink>
      <w:r w:rsidRPr="002D498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94" w:tooltip="13.2. Контрольными мероприятиями, осуществляемыми без взаимодействия с контролируемым лицом, являются:" w:history="1">
        <w:r w:rsidRPr="002D498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13.2</w:t>
        </w:r>
      </w:hyperlink>
      <w:r w:rsidRPr="002D4981">
        <w:rPr>
          <w:rFonts w:ascii="Times New Roman" w:hAnsi="Times New Roman" w:cs="Times New Roman"/>
          <w:sz w:val="28"/>
          <w:szCs w:val="28"/>
        </w:rPr>
        <w:t xml:space="preserve"> настоящего Положения, а также контрольные действия в их составе, предусмотренные </w:t>
      </w:r>
      <w:hyperlink w:anchor="Par98" w:tooltip="15. В ходе инспекционного визита могут совершаться следующие контрольные действия:" w:history="1">
        <w:r w:rsidRPr="002D498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15</w:t>
        </w:r>
      </w:hyperlink>
      <w:r w:rsidRPr="002D498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07" w:tooltip="17. В ходе выездной проверки могут совершаться следующие контрольные действия:" w:history="1">
        <w:r w:rsidRPr="002D498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17</w:t>
        </w:r>
      </w:hyperlink>
      <w:r w:rsidRPr="002D498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15" w:tooltip="18. В ходе выездного обследования могут совершаться следующие контрольные действия:" w:history="1">
        <w:r w:rsidRPr="002D498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18</w:t>
        </w:r>
      </w:hyperlink>
      <w:r w:rsidRPr="002D498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  <w:proofErr w:type="gramEnd"/>
    </w:p>
    <w:p w14:paraId="6C94DB2F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lastRenderedPageBreak/>
        <w:t>20. При проведении инспекционного визита, выездной проверки, наблюдения за соблюдением обязательных требований, выездного обследования должностными лицами Администрации и лицами, привлекаемыми к совершению контрольных действий, для фиксации доказательств нарушений обязательных требований могут использоваться фотосъемка, аудио- и видеозапись.</w:t>
      </w:r>
    </w:p>
    <w:p w14:paraId="25A98E37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20.1. Фотосъемка, аудио- и видеозапись осуществляется посредством применения специальных технических средств, имеющих функции фотосъемки, аудио- и видеозаписи.</w:t>
      </w:r>
    </w:p>
    <w:p w14:paraId="74C19C6F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20.2. При принятии решения о применении в рамках осуществления контрольного мероприятия фотосъемки, аудио- и видеозаписи контролируемое лицо уведомляется об этом в устной форме.</w:t>
      </w:r>
    </w:p>
    <w:p w14:paraId="429B40F7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20.3. Фотографии, аудио- и видеозапись,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требований.</w:t>
      </w:r>
    </w:p>
    <w:p w14:paraId="59181A45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20.4. Фотографии, аудио- и видеозаписи, используемые для фиксации доказательств нарушения обязательных требований, прикладываются к акту контрольного мероприятия с указанием названия, типа и марки оборудования, с помощью которого производилась фиксация.</w:t>
      </w:r>
    </w:p>
    <w:p w14:paraId="0CB4C168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21. </w:t>
      </w:r>
      <w:proofErr w:type="gramStart"/>
      <w:r w:rsidRPr="009003ED">
        <w:rPr>
          <w:rFonts w:ascii="Times New Roman" w:hAnsi="Times New Roman" w:cs="Times New Roman"/>
          <w:sz w:val="28"/>
          <w:szCs w:val="28"/>
        </w:rPr>
        <w:t>Индивидуальный предприниматель, должностное лицо,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 по уважительной причине, в связи с чем,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должностного лица, гражданина в Администрацию, в случаях:</w:t>
      </w:r>
      <w:proofErr w:type="gramEnd"/>
    </w:p>
    <w:p w14:paraId="0D6C5B52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1) временной нетрудоспособности (временной нетрудоспособности близких родственников);</w:t>
      </w:r>
    </w:p>
    <w:p w14:paraId="10F81688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2) нахождения в отпуске, служебной командировке в ином населенном пункте, а также за пределами Российской Федерации;</w:t>
      </w:r>
    </w:p>
    <w:p w14:paraId="18852CA9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3) применения к гражданину мер административного или уголовного наказания, которое делает его явку невозможной;</w:t>
      </w:r>
    </w:p>
    <w:p w14:paraId="480F0D49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4) наступление обстоятельств непреодолимой силы, препятствующих присутствию контролируемого лица при проведении контрольного мероприятия (чрезвычайное и непредотвратимое при данных условиях обстоятельство);</w:t>
      </w:r>
    </w:p>
    <w:p w14:paraId="047D84B6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5) при наличии иных обстоятельств, требующих безотлагательного присутствия контролируемого лица в ином месте во время проведения контрольного мероприятия.</w:t>
      </w:r>
    </w:p>
    <w:p w14:paraId="5E58EFC4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 w:rsidRPr="009003ED">
        <w:rPr>
          <w:rFonts w:ascii="Times New Roman" w:hAnsi="Times New Roman" w:cs="Times New Roman"/>
          <w:sz w:val="28"/>
          <w:szCs w:val="28"/>
        </w:rPr>
        <w:t xml:space="preserve">В случае необходимости для определения фактических значений, показателей, действий (событий), имеющих значение для проведения оценки соблюдения контролируемым лицом обязательных требований, в ходе инструментального обследования могут применяться оборудование, государственные и иные информационные системы, программные средства, созданные в соответствии с законодательством </w:t>
      </w:r>
      <w:r w:rsidRPr="009003ED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обязательные к использованию контролируемым лицом, а также иные средства доступа к информации.</w:t>
      </w:r>
      <w:proofErr w:type="gramEnd"/>
    </w:p>
    <w:p w14:paraId="14F30E25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4B72500C" w14:textId="77777777" w:rsidR="0010288F" w:rsidRPr="004754B8" w:rsidRDefault="0010288F" w:rsidP="004754B8">
      <w:pPr>
        <w:pStyle w:val="ConsPlusTitle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V. Результаты контрольного (надзорного) мероприятия</w:t>
      </w:r>
    </w:p>
    <w:p w14:paraId="7B75B572" w14:textId="77777777" w:rsidR="0010288F" w:rsidRPr="004754B8" w:rsidRDefault="0010288F" w:rsidP="004754B8">
      <w:pPr>
        <w:pStyle w:val="ConsPlusNormal"/>
        <w:ind w:firstLine="709"/>
        <w:contextualSpacing/>
        <w:mirrorIndents/>
        <w:jc w:val="both"/>
        <w:rPr>
          <w:sz w:val="28"/>
          <w:szCs w:val="28"/>
        </w:rPr>
      </w:pPr>
    </w:p>
    <w:p w14:paraId="6DBED57D" w14:textId="77777777" w:rsidR="0010288F" w:rsidRPr="004754B8" w:rsidRDefault="0010288F" w:rsidP="004754B8">
      <w:pPr>
        <w:pStyle w:val="ConsPlusNormal"/>
        <w:ind w:firstLine="709"/>
        <w:contextualSpacing/>
        <w:mirrorIndents/>
        <w:jc w:val="both"/>
        <w:rPr>
          <w:sz w:val="28"/>
          <w:szCs w:val="28"/>
        </w:rPr>
      </w:pPr>
      <w:r w:rsidRPr="004754B8">
        <w:rPr>
          <w:sz w:val="28"/>
          <w:szCs w:val="28"/>
        </w:rPr>
        <w:t>23. Результаты контрольного мероприятия оформляются в порядке, предусмотренном главой 16 Федерального закона от 31.07.2020 N 248-ФЗ "О государственном контроле (надзоре) и муниципальном контроле в Российской Федерации".</w:t>
      </w:r>
    </w:p>
    <w:p w14:paraId="4D111F02" w14:textId="77777777" w:rsidR="0010288F" w:rsidRPr="004754B8" w:rsidRDefault="0010288F" w:rsidP="004754B8">
      <w:pPr>
        <w:pStyle w:val="ConsPlusNormal"/>
        <w:ind w:firstLine="709"/>
        <w:contextualSpacing/>
        <w:mirrorIndents/>
        <w:jc w:val="both"/>
        <w:rPr>
          <w:sz w:val="28"/>
          <w:szCs w:val="28"/>
        </w:rPr>
      </w:pPr>
    </w:p>
    <w:p w14:paraId="24DF80A5" w14:textId="77777777" w:rsidR="0010288F" w:rsidRPr="004754B8" w:rsidRDefault="0010288F" w:rsidP="004754B8">
      <w:pPr>
        <w:pStyle w:val="ConsPlusTitle"/>
        <w:ind w:firstLine="709"/>
        <w:contextualSpacing/>
        <w:mirrorIndents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VI. Обжалование решений контрольных (надзорных) органов,</w:t>
      </w:r>
    </w:p>
    <w:p w14:paraId="2D570984" w14:textId="77777777" w:rsidR="0010288F" w:rsidRPr="004754B8" w:rsidRDefault="0010288F" w:rsidP="004754B8">
      <w:pPr>
        <w:pStyle w:val="ConsPlusTitle"/>
        <w:ind w:firstLine="709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r w:rsidRPr="004754B8">
        <w:rPr>
          <w:rFonts w:ascii="Times New Roman" w:hAnsi="Times New Roman" w:cs="Times New Roman"/>
          <w:sz w:val="28"/>
          <w:szCs w:val="28"/>
        </w:rPr>
        <w:t>действий (бездействия) их должностных лиц</w:t>
      </w:r>
    </w:p>
    <w:p w14:paraId="7F14E30B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14:paraId="5F5711E2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24. Досудебное обжалование решений Администрации, действий (бездействия) ее должностных лиц осуществляется в соответствии с главой 9 Федерального закона от 31.07.2020 N 248-ФЗ "О государственном контроле (надзоре) и муниципальном контроле в Российской Федерации", а также с учетом особенностей, установленных настоящим Положением.</w:t>
      </w:r>
    </w:p>
    <w:p w14:paraId="2A55F2BB" w14:textId="47F2A4C2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25. Жалоба на решение Администрации, действия (бездействие) ее должностных лиц рассматривается Главой </w:t>
      </w:r>
      <w:r w:rsidR="008D2E82" w:rsidRPr="009003E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03ED">
        <w:rPr>
          <w:rFonts w:ascii="Times New Roman" w:hAnsi="Times New Roman" w:cs="Times New Roman"/>
          <w:sz w:val="28"/>
          <w:szCs w:val="28"/>
        </w:rPr>
        <w:t>.</w:t>
      </w:r>
    </w:p>
    <w:p w14:paraId="3E4DAB6D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26. Судебное обжалование решений Администрации, действий (бездействия) ее должностных лиц, </w:t>
      </w:r>
      <w:proofErr w:type="gramStart"/>
      <w:r w:rsidRPr="009003ED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9003ED">
        <w:rPr>
          <w:rFonts w:ascii="Times New Roman" w:hAnsi="Times New Roman" w:cs="Times New Roman"/>
          <w:sz w:val="28"/>
          <w:szCs w:val="28"/>
        </w:rPr>
        <w:t xml:space="preserve">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14:paraId="44B656FB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42"/>
      <w:bookmarkEnd w:id="6"/>
      <w:r w:rsidRPr="009003ED">
        <w:rPr>
          <w:rFonts w:ascii="Times New Roman" w:hAnsi="Times New Roman" w:cs="Times New Roman"/>
          <w:sz w:val="28"/>
          <w:szCs w:val="28"/>
        </w:rPr>
        <w:t>27. Жалоба подлежит рассмотрению в течение 20 рабочих дней со дня ее регистрации.</w:t>
      </w:r>
    </w:p>
    <w:p w14:paraId="2233A19E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43"/>
      <w:bookmarkEnd w:id="7"/>
      <w:r w:rsidRPr="009003ED">
        <w:rPr>
          <w:rFonts w:ascii="Times New Roman" w:hAnsi="Times New Roman" w:cs="Times New Roman"/>
          <w:sz w:val="28"/>
          <w:szCs w:val="28"/>
        </w:rPr>
        <w:t>27.1. Указанный срок рассмотрения жалобы может быть продлен на двадцать рабочих дней в случае истребования относящихся к предмету жалобы и необходимых для ее полного, объективного и всестороннего рассмотрения и разрешения информации и документов, которые находятся в распоряжении у государственных органов, органов местного самоуправления либо подведомственных им организаций.</w:t>
      </w:r>
    </w:p>
    <w:p w14:paraId="31CBFA59" w14:textId="2F069432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28. Жалоба, содержащая сведения и документы, составляющие государственную или иную охраняемую законом тайну, подается контролируемым лицом на имя </w:t>
      </w:r>
      <w:r w:rsidR="008D2E82" w:rsidRPr="009003E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03ED">
        <w:rPr>
          <w:rFonts w:ascii="Times New Roman" w:hAnsi="Times New Roman" w:cs="Times New Roman"/>
          <w:sz w:val="28"/>
          <w:szCs w:val="28"/>
        </w:rPr>
        <w:t xml:space="preserve"> в Администрацию лично на бумажном носителе с учетом требований законодательства Российской Федерации о государственной и иной охраняемой законом тайне.</w:t>
      </w:r>
    </w:p>
    <w:p w14:paraId="794FFAE6" w14:textId="258B369A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28.1. Поступившая в Администрацию в ходе личного приема жалоба, содержащая сведения и документы, составляющие государственную или иную охраняемую законом тайну, подлежит регистрации в отделе специальных мероприятий Администрации </w:t>
      </w:r>
      <w:r w:rsidR="008D2E82" w:rsidRPr="009003E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003ED">
        <w:rPr>
          <w:rFonts w:ascii="Times New Roman" w:hAnsi="Times New Roman" w:cs="Times New Roman"/>
          <w:sz w:val="28"/>
          <w:szCs w:val="28"/>
        </w:rPr>
        <w:t>.</w:t>
      </w:r>
    </w:p>
    <w:p w14:paraId="0C595034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28.2. Контролируемому лицу выдается под личную подпись расписка о приеме жалобы.</w:t>
      </w:r>
    </w:p>
    <w:p w14:paraId="59669E1A" w14:textId="77777777" w:rsidR="0010288F" w:rsidRPr="002D4981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 xml:space="preserve">28.3. Жалоба рассматривается в срок, установленный </w:t>
      </w:r>
      <w:hyperlink w:anchor="Par142" w:tooltip="27. Жалоба подлежит рассмотрению в течение 20 рабочих дней со дня ее регистрации." w:history="1">
        <w:r w:rsidRPr="002D498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 27</w:t>
        </w:r>
      </w:hyperlink>
      <w:r w:rsidRPr="002D4981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143" w:tooltip="27.1. Указанный срок рассмотрения жалобы может быть продлен на двадцать рабочих дней в случае истребования относящихся к предмету жалобы и необходимых для ее полного, объективного и всестороннего рассмотрения и разрешения информации и документов, которые наход" w:history="1">
        <w:r w:rsidRPr="002D4981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27.1</w:t>
        </w:r>
      </w:hyperlink>
      <w:r w:rsidRPr="002D4981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50CC22A9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lastRenderedPageBreak/>
        <w:t>28.4. Контролируемое лицо информируется о готовности результата рассмотрения жалобы посредством сообщения на электронный адрес или номер телефона, указанные при подаче жалобы. День информирования о готовности результата рассмотрения жалобы контролируемого лица считается днем окончания рассмотрения жалобы.</w:t>
      </w:r>
    </w:p>
    <w:p w14:paraId="425A97B8" w14:textId="77777777" w:rsidR="0010288F" w:rsidRPr="009003ED" w:rsidRDefault="0010288F" w:rsidP="009003ED">
      <w:pPr>
        <w:pStyle w:val="a3"/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9003ED">
        <w:rPr>
          <w:rFonts w:ascii="Times New Roman" w:hAnsi="Times New Roman" w:cs="Times New Roman"/>
          <w:sz w:val="28"/>
          <w:szCs w:val="28"/>
        </w:rPr>
        <w:t>28.5. Получение результата рассмотрения жалобы контролируемого лица осуществляется лично через Администрацию после получения сообщения о готовности результата рассмотрения жалобы.</w:t>
      </w:r>
    </w:p>
    <w:sectPr w:rsidR="0010288F" w:rsidRPr="009003ED" w:rsidSect="007639D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14B2F"/>
    <w:multiLevelType w:val="hybridMultilevel"/>
    <w:tmpl w:val="0E98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4718C"/>
    <w:multiLevelType w:val="hybridMultilevel"/>
    <w:tmpl w:val="C658D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C04000"/>
    <w:multiLevelType w:val="hybridMultilevel"/>
    <w:tmpl w:val="0D76D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FD"/>
    <w:rsid w:val="0010288F"/>
    <w:rsid w:val="00130029"/>
    <w:rsid w:val="00243639"/>
    <w:rsid w:val="002950DE"/>
    <w:rsid w:val="002D4981"/>
    <w:rsid w:val="004517FD"/>
    <w:rsid w:val="004754B8"/>
    <w:rsid w:val="004973AB"/>
    <w:rsid w:val="00585DFC"/>
    <w:rsid w:val="007639DF"/>
    <w:rsid w:val="00893145"/>
    <w:rsid w:val="008D2E82"/>
    <w:rsid w:val="009003ED"/>
    <w:rsid w:val="00931C2F"/>
    <w:rsid w:val="009928DA"/>
    <w:rsid w:val="00AD173E"/>
    <w:rsid w:val="00CA4B60"/>
    <w:rsid w:val="00CB50ED"/>
    <w:rsid w:val="00EF64DB"/>
    <w:rsid w:val="00F9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1A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2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931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54B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03E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B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8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028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89314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754B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03ED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4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B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2447</Words>
  <Characters>13952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Стороженко Вадим Юрьевич</dc:creator>
  <cp:lastModifiedBy>02</cp:lastModifiedBy>
  <cp:revision>5</cp:revision>
  <cp:lastPrinted>2021-11-12T04:07:00Z</cp:lastPrinted>
  <dcterms:created xsi:type="dcterms:W3CDTF">2021-11-12T04:01:00Z</dcterms:created>
  <dcterms:modified xsi:type="dcterms:W3CDTF">2021-11-12T04:08:00Z</dcterms:modified>
</cp:coreProperties>
</file>